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52402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026" w:rsidRDefault="00524026">
            <w:pPr>
              <w:rPr>
                <w:rFonts w:ascii="Tahoma" w:hAnsi="Tahoma" w:cs="Tahoma"/>
                <w:color w:val="C93424"/>
                <w:sz w:val="36"/>
                <w:szCs w:val="36"/>
              </w:rPr>
            </w:pPr>
            <w:r>
              <w:rPr>
                <w:rFonts w:ascii="Tahoma" w:hAnsi="Tahoma" w:cs="Tahoma"/>
                <w:color w:val="C93424"/>
                <w:sz w:val="36"/>
                <w:szCs w:val="36"/>
              </w:rPr>
              <w:t>Сибирячка отсудила более 160 тысяч рублей за люк на дороге</w:t>
            </w:r>
          </w:p>
        </w:tc>
      </w:tr>
      <w:tr w:rsidR="00524026">
        <w:trPr>
          <w:tblCellSpacing w:w="0" w:type="dxa"/>
          <w:jc w:val="center"/>
        </w:trPr>
        <w:tc>
          <w:tcPr>
            <w:tcW w:w="14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4026" w:rsidRDefault="00524026">
            <w:pPr>
              <w:rPr>
                <w:rFonts w:ascii="Tahoma" w:hAnsi="Tahoma" w:cs="Tahoma"/>
                <w:color w:val="CDC9C8"/>
                <w:sz w:val="17"/>
                <w:szCs w:val="17"/>
              </w:rPr>
            </w:pPr>
            <w:r>
              <w:rPr>
                <w:rFonts w:ascii="Tahoma" w:hAnsi="Tahoma" w:cs="Tahoma"/>
                <w:color w:val="CDC9C8"/>
                <w:sz w:val="17"/>
                <w:szCs w:val="17"/>
              </w:rPr>
              <w:t>16.02.14 18:46</w:t>
            </w:r>
          </w:p>
        </w:tc>
      </w:tr>
      <w:tr w:rsidR="005240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26" w:rsidRDefault="00524026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Жительница Красноярского края выиграла дело по иску о возмещении ущерба за поврежденный автомобиль. Её машина вышла из строя из-за неправильно закрытого дорожного люка. Об этом сообщается на </w:t>
            </w:r>
            <w:hyperlink r:id="rId4" w:history="1">
              <w:r>
                <w:rPr>
                  <w:rStyle w:val="a3"/>
                  <w:rFonts w:ascii="Tahoma" w:hAnsi="Tahoma" w:cs="Tahoma"/>
                  <w:sz w:val="21"/>
                  <w:szCs w:val="21"/>
                </w:rPr>
                <w:t>официальном сайте Красноярского краевого суда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  <w:p w:rsidR="00524026" w:rsidRDefault="00524026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Из материалов дела следовало, что автомобиль истицы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Honda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Fit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Aria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 которым по доверенности управляло другое лицо, наехал на крышку люка на одной из улиц города. Поскольку крышка плотно не прилегала к проезжей части, она перевернулась и ударила по днищу автомобиля. Согласно справке о ДТП в результате были повреждены поддон двигателя машины, поддон коробки передач, передняя панель, рама радиатора и короб воздухозаборника. По заключению экспертизы стоимость восстановительного ремонта с учетом износа деталей составила 155,5 тысячи рублей.</w:t>
            </w:r>
          </w:p>
          <w:p w:rsidR="00524026" w:rsidRDefault="00524026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При оформлении ДТП инспекторы не выявили нарушений Правил дорожного движения со стороны водителя. А вот недостатки в содержании дорог, дорожных сооружений и технических средств оказались налицо. Сотрудники ГИБДД зафиксировали, что крышка люка при наезде транспортных средств открывается, тем самым причиняет им механические повреждения.</w:t>
            </w:r>
          </w:p>
          <w:p w:rsidR="00524026" w:rsidRDefault="00524026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Позже выяснилось, что дорожный люк относится к кабельной канализации телефонной сети, которая находится на обслуживании ОАО "Ростелеком". </w:t>
            </w:r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"На момент обследования на колодце была установлена нижняя облегченная крышка, а верхняя (стандартная) чугунная отсутствовала, о чем был составлен акт о нарушении и выдано предписание о его  устранении"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, - отмечается в сообщении ведомства.</w:t>
            </w:r>
          </w:p>
          <w:p w:rsidR="00524026" w:rsidRDefault="00524026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Суд счёл компанию "Ростелеком" виновной, так как она не содержала люк колодца телефонной сети в надлежащем состоянии. А факт повреждения машины состоял в причинно-следственной связи с бездействием организации.</w:t>
            </w:r>
          </w:p>
          <w:p w:rsidR="00524026" w:rsidRDefault="00524026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В итоге Центральный районный суд Красноярска постановил взыскать с ОАО "Ростелеком" в пользу истицы в счет возмещения ущерба 155,5 тысячи рублей, расходы по оценке ремонта - 3,5 тысячи рублей, убытки за услуги телеграфа - 600 рублей, судебные расходы, связанные с оформлением доверенности - 1,2 тысячи рублей, возврат госпошлины - 4,4 тысячи рублей.</w:t>
            </w:r>
          </w:p>
          <w:p w:rsidR="00524026" w:rsidRDefault="00524026" w:rsidP="00524026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C5AE2" w:rsidRDefault="008C5AE2"/>
    <w:sectPr w:rsidR="008C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6"/>
    <w:rsid w:val="001023D9"/>
    <w:rsid w:val="00524026"/>
    <w:rsid w:val="00524CED"/>
    <w:rsid w:val="0088751F"/>
    <w:rsid w:val="008C5AE2"/>
    <w:rsid w:val="00A87A45"/>
    <w:rsid w:val="00B5799E"/>
    <w:rsid w:val="00F265D8"/>
    <w:rsid w:val="00F45ABA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D0DFC7-1F49-41F7-8602-7384124F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26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52402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24026"/>
    <w:rPr>
      <w:i/>
      <w:iCs/>
    </w:rPr>
  </w:style>
  <w:style w:type="character" w:customStyle="1" w:styleId="b-share-form-button4">
    <w:name w:val="b-share-form-button4"/>
    <w:basedOn w:val="a0"/>
    <w:rsid w:val="00524026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evoy.krk.sudrf.ru/modules.php?name=press_dep&amp;op=1&amp;did=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2</cp:revision>
  <dcterms:created xsi:type="dcterms:W3CDTF">2014-02-18T07:14:00Z</dcterms:created>
  <dcterms:modified xsi:type="dcterms:W3CDTF">2015-04-20T16:23:00Z</dcterms:modified>
</cp:coreProperties>
</file>